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5D1" w:rsidRDefault="003B35D1" w:rsidP="003B35D1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E5614B">
        <w:rPr>
          <w:b/>
          <w:sz w:val="28"/>
        </w:rPr>
        <w:t>: Pediatria</w:t>
      </w:r>
    </w:p>
    <w:p w:rsidR="003B35D1" w:rsidRPr="00E5614B" w:rsidRDefault="003B35D1" w:rsidP="003B35D1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3B35D1" w:rsidRPr="00442D3F" w:rsidTr="00896A73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3B35D1" w:rsidRPr="00442D3F" w:rsidRDefault="003B35D1" w:rsidP="00896A73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3B35D1" w:rsidRPr="00442D3F" w:rsidTr="00896A7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B35D1" w:rsidRPr="00DD6065" w:rsidRDefault="003B35D1" w:rsidP="00896A7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3B35D1" w:rsidRPr="00222DB8" w:rsidRDefault="003B35D1" w:rsidP="00896A7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3B35D1" w:rsidRPr="00222DB8" w:rsidRDefault="003B35D1" w:rsidP="00896A7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637990">
              <w:t>Stacjonarne/Niestacjonarne</w:t>
            </w:r>
            <w:bookmarkStart w:id="0" w:name="_GoBack"/>
            <w:bookmarkEnd w:id="0"/>
          </w:p>
        </w:tc>
      </w:tr>
      <w:tr w:rsidR="003B35D1" w:rsidRPr="00442D3F" w:rsidTr="00896A73">
        <w:tc>
          <w:tcPr>
            <w:tcW w:w="4192" w:type="dxa"/>
            <w:gridSpan w:val="2"/>
          </w:tcPr>
          <w:p w:rsidR="003B35D1" w:rsidRPr="00D815AC" w:rsidRDefault="003B35D1" w:rsidP="00D815AC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D815AC" w:rsidRPr="00D815AC">
              <w:rPr>
                <w:b/>
              </w:rPr>
              <w:t>III</w:t>
            </w:r>
          </w:p>
        </w:tc>
        <w:tc>
          <w:tcPr>
            <w:tcW w:w="5500" w:type="dxa"/>
            <w:gridSpan w:val="3"/>
          </w:tcPr>
          <w:p w:rsidR="003B35D1" w:rsidRPr="00DD6065" w:rsidRDefault="003B35D1" w:rsidP="00896A7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3B35D1" w:rsidRPr="00442D3F" w:rsidTr="00896A73">
        <w:tc>
          <w:tcPr>
            <w:tcW w:w="9692" w:type="dxa"/>
            <w:gridSpan w:val="5"/>
          </w:tcPr>
          <w:p w:rsidR="003B35D1" w:rsidRPr="00DD6065" w:rsidRDefault="003B35D1" w:rsidP="00896A7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Pediatria</w:t>
            </w:r>
          </w:p>
        </w:tc>
      </w:tr>
      <w:tr w:rsidR="003B35D1" w:rsidRPr="00442D3F" w:rsidTr="00896A73">
        <w:tc>
          <w:tcPr>
            <w:tcW w:w="9692" w:type="dxa"/>
            <w:gridSpan w:val="5"/>
          </w:tcPr>
          <w:p w:rsidR="003B35D1" w:rsidRPr="00DD6065" w:rsidRDefault="003B35D1" w:rsidP="00896A7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3B35D1" w:rsidRPr="00442D3F" w:rsidTr="00896A73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3B35D1" w:rsidRPr="00DD6065" w:rsidRDefault="003B35D1" w:rsidP="00896A73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3B35D1" w:rsidRPr="00442D3F" w:rsidTr="00896A73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3B35D1" w:rsidRPr="00462ECD" w:rsidRDefault="003B35D1" w:rsidP="0085765C">
            <w:pPr>
              <w:pStyle w:val="Bezodstpw"/>
              <w:jc w:val="both"/>
              <w:rPr>
                <w:rFonts w:asciiTheme="minorHAnsi" w:hAnsiTheme="minorHAnsi" w:cstheme="minorHAnsi"/>
              </w:rPr>
            </w:pPr>
            <w:r w:rsidRPr="00462ECD">
              <w:rPr>
                <w:rFonts w:asciiTheme="minorHAnsi" w:hAnsiTheme="minorHAnsi" w:cstheme="minorHAnsi"/>
              </w:rPr>
              <w:t>Nieprawidłowości  morfologiczne a funkcja zmienionych narządów, układów</w:t>
            </w:r>
            <w:r w:rsidR="00404298" w:rsidRPr="00462ECD">
              <w:rPr>
                <w:rFonts w:asciiTheme="minorHAnsi" w:hAnsiTheme="minorHAnsi" w:cstheme="minorHAnsi"/>
              </w:rPr>
              <w:t xml:space="preserve">; </w:t>
            </w:r>
            <w:r w:rsidRPr="00462ECD">
              <w:rPr>
                <w:rFonts w:asciiTheme="minorHAnsi" w:hAnsiTheme="minorHAnsi" w:cstheme="minorHAnsi"/>
              </w:rPr>
              <w:t xml:space="preserve"> badania</w:t>
            </w:r>
            <w:r w:rsidR="00404298" w:rsidRPr="00462ECD">
              <w:rPr>
                <w:rFonts w:asciiTheme="minorHAnsi" w:hAnsiTheme="minorHAnsi" w:cstheme="minorHAnsi"/>
              </w:rPr>
              <w:t>: lekarskie,</w:t>
            </w:r>
            <w:r w:rsidRPr="00462ECD">
              <w:rPr>
                <w:rFonts w:asciiTheme="minorHAnsi" w:hAnsiTheme="minorHAnsi" w:cstheme="minorHAnsi"/>
              </w:rPr>
              <w:t xml:space="preserve"> dodatkowe</w:t>
            </w:r>
            <w:r w:rsidR="003F0502" w:rsidRPr="00462ECD">
              <w:rPr>
                <w:rFonts w:asciiTheme="minorHAnsi" w:hAnsiTheme="minorHAnsi" w:cstheme="minorHAnsi"/>
              </w:rPr>
              <w:t>, obrazowe i laboratoryjne</w:t>
            </w:r>
            <w:r w:rsidRPr="00462ECD">
              <w:rPr>
                <w:rFonts w:asciiTheme="minorHAnsi" w:hAnsiTheme="minorHAnsi" w:cstheme="minorHAnsi"/>
              </w:rPr>
              <w:t xml:space="preserve"> w </w:t>
            </w:r>
            <w:r w:rsidR="003F0502" w:rsidRPr="00462ECD">
              <w:rPr>
                <w:rFonts w:asciiTheme="minorHAnsi" w:hAnsiTheme="minorHAnsi" w:cstheme="minorHAnsi"/>
              </w:rPr>
              <w:t>r</w:t>
            </w:r>
            <w:r w:rsidRPr="00462ECD">
              <w:rPr>
                <w:rFonts w:asciiTheme="minorHAnsi" w:hAnsiTheme="minorHAnsi" w:cstheme="minorHAnsi"/>
              </w:rPr>
              <w:t>ozpoznawaniu, monitorowaniu, rokowaniu, profilaktyce zaburzeń, ze szczególnym uwzględnieniem ich oddziaływania na tkanki jamy ustnej; choroby układu oddechowego, krążenia, krwiotwórczego, moczowo–płciowego, immunologicznego, pokarmowego, ruchu, gruczołów dokrewnych, ze szczególnym uwzględnieniem jednostek chorobowych, których objawy występują w jamie ustnej;  choroby jamy brzusznej, zatrucia, zakażenia, posocznica; WZW, HIV, AIDS, choroby zakaźne,  pasożytnicze</w:t>
            </w:r>
            <w:r w:rsidR="00404298" w:rsidRPr="00462ECD">
              <w:rPr>
                <w:rFonts w:asciiTheme="minorHAnsi" w:hAnsiTheme="minorHAnsi" w:cstheme="minorHAnsi"/>
              </w:rPr>
              <w:t>;  uodpa</w:t>
            </w:r>
            <w:r w:rsidRPr="00462ECD">
              <w:rPr>
                <w:rFonts w:asciiTheme="minorHAnsi" w:hAnsiTheme="minorHAnsi" w:cstheme="minorHAnsi"/>
              </w:rPr>
              <w:t>rniani</w:t>
            </w:r>
            <w:r w:rsidR="00404298" w:rsidRPr="00462ECD">
              <w:rPr>
                <w:rFonts w:asciiTheme="minorHAnsi" w:hAnsiTheme="minorHAnsi" w:cstheme="minorHAnsi"/>
              </w:rPr>
              <w:t>e</w:t>
            </w:r>
            <w:r w:rsidRPr="00462ECD">
              <w:rPr>
                <w:rFonts w:asciiTheme="minorHAnsi" w:hAnsiTheme="minorHAnsi" w:cstheme="minorHAnsi"/>
              </w:rPr>
              <w:t xml:space="preserve"> przeciw chorobom zakaźnym</w:t>
            </w:r>
            <w:r w:rsidR="003F0502" w:rsidRPr="00462ECD">
              <w:rPr>
                <w:rFonts w:asciiTheme="minorHAnsi" w:hAnsiTheme="minorHAnsi" w:cstheme="minorHAnsi"/>
              </w:rPr>
              <w:t xml:space="preserve">; </w:t>
            </w:r>
            <w:r w:rsidRPr="00462ECD">
              <w:rPr>
                <w:rFonts w:asciiTheme="minorHAnsi" w:hAnsiTheme="minorHAnsi" w:cstheme="minorHAnsi"/>
              </w:rPr>
              <w:t>zatrzymanie</w:t>
            </w:r>
            <w:r w:rsidR="003F0502" w:rsidRPr="00462ECD">
              <w:rPr>
                <w:rFonts w:asciiTheme="minorHAnsi" w:hAnsiTheme="minorHAnsi" w:cstheme="minorHAnsi"/>
              </w:rPr>
              <w:t xml:space="preserve"> i ostra niewydolność</w:t>
            </w:r>
            <w:r w:rsidRPr="00462ECD">
              <w:rPr>
                <w:rFonts w:asciiTheme="minorHAnsi" w:hAnsiTheme="minorHAnsi" w:cstheme="minorHAnsi"/>
              </w:rPr>
              <w:t xml:space="preserve"> krążenia, oddychania,  reanimacja,  postępowanie po reanimacji; stany zagrożenia życia; zakażenia przenoszone drogą krwi; szczepienia; </w:t>
            </w:r>
            <w:r w:rsidR="003F0502" w:rsidRPr="00462ECD">
              <w:rPr>
                <w:rFonts w:asciiTheme="minorHAnsi" w:hAnsiTheme="minorHAnsi" w:cstheme="minorHAnsi"/>
              </w:rPr>
              <w:t xml:space="preserve">wstrząs; </w:t>
            </w:r>
            <w:r w:rsidRPr="00462ECD">
              <w:rPr>
                <w:rFonts w:asciiTheme="minorHAnsi" w:hAnsiTheme="minorHAnsi" w:cstheme="minorHAnsi"/>
              </w:rPr>
              <w:t xml:space="preserve">  bóle głowy </w:t>
            </w:r>
            <w:r w:rsidR="003F0502" w:rsidRPr="00462ECD">
              <w:rPr>
                <w:rFonts w:asciiTheme="minorHAnsi" w:hAnsiTheme="minorHAnsi" w:cstheme="minorHAnsi"/>
              </w:rPr>
              <w:t xml:space="preserve">i twarzy, </w:t>
            </w:r>
            <w:r w:rsidRPr="00462ECD">
              <w:rPr>
                <w:rFonts w:asciiTheme="minorHAnsi" w:hAnsiTheme="minorHAnsi" w:cstheme="minorHAnsi"/>
              </w:rPr>
              <w:t xml:space="preserve">choroby neurologiczne, jamy nosowo – gardłowej; przebiegające z powiększeniem węzłów chłonnych szyi </w:t>
            </w:r>
            <w:r w:rsidR="00404298" w:rsidRPr="00462ECD">
              <w:rPr>
                <w:rFonts w:asciiTheme="minorHAnsi" w:hAnsiTheme="minorHAnsi" w:cstheme="minorHAnsi"/>
              </w:rPr>
              <w:t xml:space="preserve">i okolicy podżuchwowej, </w:t>
            </w:r>
            <w:r w:rsidRPr="00462ECD">
              <w:rPr>
                <w:rFonts w:asciiTheme="minorHAnsi" w:hAnsiTheme="minorHAnsi" w:cstheme="minorHAnsi"/>
              </w:rPr>
              <w:t xml:space="preserve"> podstawowe procedury i zabiegi lekarskie;  wzorce etyczne;  prawa</w:t>
            </w:r>
            <w:r w:rsidR="00462ECD">
              <w:rPr>
                <w:rFonts w:asciiTheme="minorHAnsi" w:hAnsiTheme="minorHAnsi" w:cstheme="minorHAnsi"/>
              </w:rPr>
              <w:t xml:space="preserve"> pacjenta.</w:t>
            </w:r>
          </w:p>
          <w:p w:rsidR="003B35D1" w:rsidRDefault="003B35D1" w:rsidP="00896A73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3B35D1" w:rsidRDefault="003B35D1" w:rsidP="00896A73">
            <w:pPr>
              <w:spacing w:after="0" w:line="240" w:lineRule="auto"/>
            </w:pPr>
            <w:r>
              <w:t xml:space="preserve">w zakresie wiedzy student zna i rozumie: E.W1; E.W2; E.W3; E.W7; E.W8; E.W9; E.W17; E.W18; E.W20 </w:t>
            </w:r>
          </w:p>
          <w:p w:rsidR="003B35D1" w:rsidRDefault="003B35D1" w:rsidP="00896A73">
            <w:pPr>
              <w:spacing w:after="0" w:line="240" w:lineRule="auto"/>
            </w:pPr>
            <w:r>
              <w:t>w zakresie umiejętności student potrafi: E.U4; E.U5; E.U6; E.U7; E.U8; E.U9; E.U11; E.U12; E.U18; E.U20</w:t>
            </w:r>
          </w:p>
          <w:p w:rsidR="003B35D1" w:rsidRDefault="003B35D1" w:rsidP="00896A73">
            <w:pPr>
              <w:spacing w:after="0" w:line="240" w:lineRule="auto"/>
            </w:pPr>
            <w:r>
              <w:t>w zakresie kompetencji społecznych student jest gotów do: D.U10; D.U11; D.U12; D.U13</w:t>
            </w:r>
          </w:p>
          <w:p w:rsidR="003B35D1" w:rsidRPr="00EF4979" w:rsidRDefault="003B35D1" w:rsidP="00896A73">
            <w:pPr>
              <w:spacing w:after="0" w:line="240" w:lineRule="auto"/>
            </w:pPr>
            <w:r w:rsidRPr="00EF4979">
              <w:rPr>
                <w:b/>
              </w:rPr>
              <w:t xml:space="preserve">Forma zakończenia przedmiotu                              </w:t>
            </w:r>
            <w:r>
              <w:rPr>
                <w:b/>
              </w:rPr>
              <w:t>EGZAMIN</w:t>
            </w:r>
          </w:p>
        </w:tc>
      </w:tr>
      <w:tr w:rsidR="003B35D1" w:rsidRPr="00442D3F" w:rsidTr="00896A73">
        <w:tc>
          <w:tcPr>
            <w:tcW w:w="8688" w:type="dxa"/>
            <w:gridSpan w:val="4"/>
            <w:vAlign w:val="center"/>
          </w:tcPr>
          <w:p w:rsidR="003B35D1" w:rsidRPr="00442D3F" w:rsidRDefault="003B35D1" w:rsidP="00896A7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3B35D1" w:rsidRPr="00442D3F" w:rsidRDefault="003B35D1" w:rsidP="00896A7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</w:tr>
      <w:tr w:rsidR="003B35D1" w:rsidRPr="00442D3F" w:rsidTr="00896A73">
        <w:tc>
          <w:tcPr>
            <w:tcW w:w="8688" w:type="dxa"/>
            <w:gridSpan w:val="4"/>
            <w:vAlign w:val="center"/>
          </w:tcPr>
          <w:p w:rsidR="003B35D1" w:rsidRDefault="003B35D1" w:rsidP="00896A7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3B35D1" w:rsidRDefault="003B35D1" w:rsidP="00896A73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B35D1" w:rsidRPr="00442D3F" w:rsidTr="00896A73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B35D1" w:rsidRPr="00442D3F" w:rsidRDefault="003B35D1" w:rsidP="00896A7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3B35D1" w:rsidRPr="00442D3F" w:rsidTr="00896A7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B35D1" w:rsidRDefault="003B35D1" w:rsidP="00896A73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B35D1" w:rsidRDefault="003B35D1" w:rsidP="00896A73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B35D1" w:rsidRDefault="003B35D1" w:rsidP="00896A73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3B35D1" w:rsidRPr="00442D3F" w:rsidTr="00896A7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B35D1" w:rsidRPr="00D44629" w:rsidRDefault="003B35D1" w:rsidP="00896A73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B35D1" w:rsidRPr="00084430" w:rsidRDefault="00894A96" w:rsidP="00084430">
            <w:pPr>
              <w:spacing w:after="0" w:line="240" w:lineRule="auto"/>
              <w:jc w:val="both"/>
            </w:pPr>
            <w:r w:rsidRPr="00084430">
              <w:t xml:space="preserve">Sprawdzian pisemny/ustny – pytania testowe/otwarte, </w:t>
            </w:r>
            <w:r w:rsidR="00E5614B">
              <w:rPr>
                <w:noProof/>
              </w:rPr>
              <w:t>E</w:t>
            </w:r>
            <w:r w:rsidR="002008C5" w:rsidRPr="00084430">
              <w:t>gzamin ustny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B35D1" w:rsidRPr="00342DAD" w:rsidRDefault="003B35D1" w:rsidP="00896A7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3B35D1" w:rsidRPr="00442D3F" w:rsidTr="00896A7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B35D1" w:rsidRPr="00442D3F" w:rsidRDefault="003B35D1" w:rsidP="00896A7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B35D1" w:rsidRPr="00084430" w:rsidRDefault="00B25C66" w:rsidP="00084430">
            <w:pPr>
              <w:spacing w:after="0" w:line="240" w:lineRule="auto"/>
              <w:jc w:val="both"/>
            </w:pPr>
            <w:r w:rsidRPr="00084430"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B35D1" w:rsidRPr="00342DAD" w:rsidRDefault="003B35D1" w:rsidP="00896A7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3B35D1" w:rsidRPr="00442D3F" w:rsidTr="00896A7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B35D1" w:rsidRDefault="003B35D1" w:rsidP="00896A7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CE0663" w:rsidRPr="00084430" w:rsidRDefault="00CE0663" w:rsidP="00084430">
            <w:pPr>
              <w:spacing w:after="0" w:line="240" w:lineRule="auto"/>
              <w:jc w:val="both"/>
              <w:rPr>
                <w:rFonts w:cstheme="minorHAnsi"/>
              </w:rPr>
            </w:pPr>
            <w:r w:rsidRPr="00084430">
              <w:rPr>
                <w:rFonts w:cstheme="minorHAnsi"/>
              </w:rPr>
              <w:t>Obserwacja pracy studenta</w:t>
            </w:r>
            <w:r w:rsidRPr="00084430">
              <w:rPr>
                <w:rFonts w:cstheme="minorHAnsi"/>
                <w:sz w:val="16"/>
                <w:szCs w:val="16"/>
              </w:rPr>
              <w:t xml:space="preserve"> </w:t>
            </w:r>
            <w:r w:rsidRPr="00084430">
              <w:rPr>
                <w:rFonts w:cstheme="minorHAnsi"/>
              </w:rPr>
              <w:t>ocenianie ciągłe przez nauczyciela (obserwacja),</w:t>
            </w:r>
          </w:p>
          <w:p w:rsidR="003B35D1" w:rsidRPr="00084430" w:rsidRDefault="00CE0663" w:rsidP="00084430">
            <w:pPr>
              <w:spacing w:after="0" w:line="240" w:lineRule="auto"/>
              <w:jc w:val="both"/>
            </w:pPr>
            <w:r w:rsidRPr="00084430"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B35D1" w:rsidRPr="00342DAD" w:rsidRDefault="003B35D1" w:rsidP="00896A7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3B35D1" w:rsidRDefault="003B35D1" w:rsidP="00003BBA">
      <w:pPr>
        <w:spacing w:after="0"/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E5614B" w:rsidRDefault="003B35D1" w:rsidP="00003BBA">
      <w:pPr>
        <w:spacing w:after="0"/>
      </w:pPr>
      <w:r>
        <w:t xml:space="preserve"> </w:t>
      </w:r>
    </w:p>
    <w:p w:rsidR="003B35D1" w:rsidRDefault="003B35D1" w:rsidP="00003BBA">
      <w:pPr>
        <w:spacing w:after="0"/>
      </w:pPr>
      <w:r>
        <w:t xml:space="preserve">   uzyskana ocena oznacza, że:</w:t>
      </w:r>
    </w:p>
    <w:p w:rsidR="003B35D1" w:rsidRPr="000219E6" w:rsidRDefault="003B35D1" w:rsidP="00003BB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3B35D1" w:rsidRPr="000219E6" w:rsidRDefault="003B35D1" w:rsidP="003B35D1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3B35D1" w:rsidRPr="000219E6" w:rsidRDefault="003B35D1" w:rsidP="003B35D1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3B35D1" w:rsidRPr="000219E6" w:rsidRDefault="003B35D1" w:rsidP="003B35D1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3B35D1" w:rsidRPr="000219E6" w:rsidRDefault="003B35D1" w:rsidP="003B35D1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3B35D1" w:rsidRPr="000E6D74" w:rsidRDefault="003B35D1" w:rsidP="00E5614B">
      <w:pPr>
        <w:spacing w:after="0" w:line="260" w:lineRule="atLeast"/>
        <w:rPr>
          <w:rFonts w:cstheme="minorHAnsi"/>
          <w:color w:val="0070C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  <w:r w:rsidR="00D9407F" w:rsidRPr="002901B5">
        <w:t xml:space="preserve"> </w:t>
      </w:r>
    </w:p>
    <w:sectPr w:rsidR="003B35D1" w:rsidRPr="000E6D74" w:rsidSect="005545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147"/>
    <w:rsid w:val="00003BBA"/>
    <w:rsid w:val="00084430"/>
    <w:rsid w:val="000E6D74"/>
    <w:rsid w:val="00185C8D"/>
    <w:rsid w:val="002008C5"/>
    <w:rsid w:val="002E2596"/>
    <w:rsid w:val="00364B96"/>
    <w:rsid w:val="00384520"/>
    <w:rsid w:val="003B35D1"/>
    <w:rsid w:val="003C3160"/>
    <w:rsid w:val="003F0502"/>
    <w:rsid w:val="00404298"/>
    <w:rsid w:val="0044226D"/>
    <w:rsid w:val="00462ECD"/>
    <w:rsid w:val="0047474C"/>
    <w:rsid w:val="0048654F"/>
    <w:rsid w:val="005545E9"/>
    <w:rsid w:val="00637990"/>
    <w:rsid w:val="006770A2"/>
    <w:rsid w:val="006836B6"/>
    <w:rsid w:val="006E70B5"/>
    <w:rsid w:val="00785374"/>
    <w:rsid w:val="008136A4"/>
    <w:rsid w:val="0084431C"/>
    <w:rsid w:val="0085765C"/>
    <w:rsid w:val="00870147"/>
    <w:rsid w:val="00894A96"/>
    <w:rsid w:val="009F6C3F"/>
    <w:rsid w:val="00A70702"/>
    <w:rsid w:val="00B25C66"/>
    <w:rsid w:val="00BC5ACD"/>
    <w:rsid w:val="00BF1FEC"/>
    <w:rsid w:val="00CA4E45"/>
    <w:rsid w:val="00CE0663"/>
    <w:rsid w:val="00D61192"/>
    <w:rsid w:val="00D815AC"/>
    <w:rsid w:val="00D9407F"/>
    <w:rsid w:val="00E5614B"/>
    <w:rsid w:val="00EE2662"/>
    <w:rsid w:val="00FA2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3AD9CD-0DEA-422E-9E9A-80AB6E81D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45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87014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kapitzlist">
    <w:name w:val="List Paragraph"/>
    <w:basedOn w:val="Normalny"/>
    <w:uiPriority w:val="99"/>
    <w:qFormat/>
    <w:rsid w:val="003B35D1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2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2020-05-29T23:13:00Z</dcterms:created>
  <dcterms:modified xsi:type="dcterms:W3CDTF">2020-05-30T14:31:00Z</dcterms:modified>
</cp:coreProperties>
</file>